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446A9" w14:textId="5987274E" w:rsidR="00CC6212" w:rsidRDefault="000105D8" w:rsidP="00CC6212">
      <w:pPr>
        <w:spacing w:after="0" w:line="240" w:lineRule="auto"/>
        <w:jc w:val="center"/>
        <w:rPr>
          <w:rFonts w:eastAsia="Times New Roman" w:cs="Arial"/>
          <w:b/>
          <w:sz w:val="24"/>
          <w:szCs w:val="24"/>
        </w:rPr>
      </w:pPr>
      <w:r w:rsidRPr="000105D8">
        <w:rPr>
          <w:rFonts w:eastAsia="Times New Roman" w:cs="Arial"/>
          <w:b/>
          <w:sz w:val="24"/>
          <w:szCs w:val="24"/>
        </w:rPr>
        <w:t>ORCHARD PARK COMMUNITY COUNCIL</w:t>
      </w:r>
    </w:p>
    <w:p w14:paraId="25C364CF" w14:textId="77777777" w:rsidR="000105D8" w:rsidRPr="000105D8" w:rsidRDefault="000105D8" w:rsidP="00CC6212">
      <w:pPr>
        <w:spacing w:after="0" w:line="240" w:lineRule="auto"/>
        <w:jc w:val="center"/>
        <w:rPr>
          <w:rFonts w:eastAsia="Times New Roman" w:cs="Arial"/>
          <w:b/>
          <w:sz w:val="24"/>
          <w:szCs w:val="24"/>
        </w:rPr>
      </w:pPr>
    </w:p>
    <w:p w14:paraId="6297AFFD" w14:textId="77777777" w:rsidR="00CC6212" w:rsidRDefault="00CC6212" w:rsidP="00CC6212">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70475AA5" w14:textId="77777777" w:rsidR="00CC6212" w:rsidRDefault="00CC6212" w:rsidP="00CC6212">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2026</w:t>
      </w:r>
    </w:p>
    <w:p w14:paraId="7C6D4EB2" w14:textId="77777777" w:rsidR="00CC6212" w:rsidRDefault="00CC6212" w:rsidP="00CC6212">
      <w:pPr>
        <w:overflowPunct w:val="0"/>
        <w:autoSpaceDE w:val="0"/>
        <w:autoSpaceDN w:val="0"/>
        <w:adjustRightInd w:val="0"/>
        <w:spacing w:after="0" w:line="240" w:lineRule="auto"/>
        <w:textAlignment w:val="baseline"/>
        <w:rPr>
          <w:rFonts w:eastAsia="Times New Roman" w:cs="Arial"/>
          <w:szCs w:val="21"/>
        </w:rPr>
      </w:pPr>
    </w:p>
    <w:p w14:paraId="0870EC18" w14:textId="77777777" w:rsidR="00CC6212" w:rsidRDefault="00CC6212" w:rsidP="00CC6212">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6F1DF7B5" w14:textId="77777777" w:rsidR="00CC6212" w:rsidRDefault="00CC6212" w:rsidP="00CC6212">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CC6212" w14:paraId="3BD147C9" w14:textId="77777777">
        <w:tc>
          <w:tcPr>
            <w:tcW w:w="6912" w:type="dxa"/>
            <w:tcBorders>
              <w:top w:val="single" w:sz="4" w:space="0" w:color="000000"/>
              <w:left w:val="single" w:sz="4" w:space="0" w:color="000000"/>
              <w:bottom w:val="single" w:sz="4" w:space="0" w:color="000000"/>
              <w:right w:val="single" w:sz="4" w:space="0" w:color="000000"/>
            </w:tcBorders>
            <w:hideMark/>
          </w:tcPr>
          <w:p w14:paraId="6BB4D449" w14:textId="77777777" w:rsidR="00CC6212" w:rsidRDefault="00CC6212">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hideMark/>
          </w:tcPr>
          <w:p w14:paraId="1340E657" w14:textId="77777777" w:rsidR="00CC6212" w:rsidRDefault="00CC6212">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CC6212" w14:paraId="6CF65470" w14:textId="77777777">
        <w:tc>
          <w:tcPr>
            <w:tcW w:w="6912" w:type="dxa"/>
            <w:tcBorders>
              <w:top w:val="single" w:sz="4" w:space="0" w:color="000000"/>
              <w:left w:val="single" w:sz="4" w:space="0" w:color="000000"/>
              <w:bottom w:val="single" w:sz="4" w:space="0" w:color="000000"/>
              <w:right w:val="single" w:sz="4" w:space="0" w:color="000000"/>
            </w:tcBorders>
          </w:tcPr>
          <w:p w14:paraId="66BBBBFD" w14:textId="77777777" w:rsidR="00CC6212" w:rsidRDefault="00CC6212">
            <w:pPr>
              <w:overflowPunct w:val="0"/>
              <w:autoSpaceDE w:val="0"/>
              <w:autoSpaceDN w:val="0"/>
              <w:adjustRightInd w:val="0"/>
              <w:spacing w:after="0" w:line="240" w:lineRule="auto"/>
              <w:textAlignment w:val="baseline"/>
              <w:rPr>
                <w:rFonts w:eastAsia="Times New Roman" w:cs="Arial"/>
                <w:b/>
                <w:sz w:val="18"/>
                <w:szCs w:val="18"/>
              </w:rPr>
            </w:pPr>
          </w:p>
          <w:p w14:paraId="4B27CE2C" w14:textId="77777777" w:rsidR="00CC6212" w:rsidRDefault="00CC6212">
            <w:pPr>
              <w:overflowPunct w:val="0"/>
              <w:autoSpaceDE w:val="0"/>
              <w:autoSpaceDN w:val="0"/>
              <w:adjustRightInd w:val="0"/>
              <w:spacing w:after="0" w:line="240" w:lineRule="auto"/>
              <w:textAlignment w:val="baseline"/>
              <w:rPr>
                <w:rFonts w:eastAsia="Times New Roman" w:cs="Arial"/>
                <w:b/>
                <w:sz w:val="18"/>
                <w:szCs w:val="18"/>
              </w:rPr>
            </w:pPr>
          </w:p>
          <w:p w14:paraId="511D5216" w14:textId="6D4CFD0E" w:rsidR="00CC6212" w:rsidRDefault="00CC6212">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Date of </w:t>
            </w:r>
            <w:proofErr w:type="gramStart"/>
            <w:r>
              <w:rPr>
                <w:rFonts w:eastAsia="Times New Roman" w:cs="Arial"/>
                <w:b/>
                <w:sz w:val="18"/>
                <w:szCs w:val="18"/>
              </w:rPr>
              <w:t>announcement</w:t>
            </w:r>
            <w:r w:rsidR="005F7F59">
              <w:rPr>
                <w:rFonts w:eastAsia="Times New Roman" w:cs="Arial"/>
                <w:b/>
                <w:sz w:val="18"/>
                <w:szCs w:val="18"/>
              </w:rPr>
              <w:t xml:space="preserve">  </w:t>
            </w:r>
            <w:r w:rsidR="00D060B5">
              <w:rPr>
                <w:rFonts w:eastAsia="Times New Roman" w:cs="Arial"/>
                <w:b/>
                <w:sz w:val="18"/>
                <w:szCs w:val="18"/>
              </w:rPr>
              <w:t>Thursday</w:t>
            </w:r>
            <w:proofErr w:type="gramEnd"/>
            <w:r w:rsidR="00D060B5">
              <w:rPr>
                <w:rFonts w:eastAsia="Times New Roman" w:cs="Arial"/>
                <w:b/>
                <w:sz w:val="18"/>
                <w:szCs w:val="18"/>
              </w:rPr>
              <w:t xml:space="preserve"> </w:t>
            </w:r>
            <w:r w:rsidR="00F70853">
              <w:rPr>
                <w:rFonts w:eastAsia="Times New Roman" w:cs="Arial"/>
                <w:b/>
                <w:sz w:val="18"/>
                <w:szCs w:val="18"/>
              </w:rPr>
              <w:t>18 June 2026</w:t>
            </w:r>
            <w:r w:rsidR="005F7F59">
              <w:rPr>
                <w:rFonts w:eastAsia="Times New Roman" w:cs="Arial"/>
                <w:sz w:val="18"/>
                <w:szCs w:val="18"/>
              </w:rPr>
              <w:t xml:space="preserve"> </w:t>
            </w:r>
            <w:r>
              <w:rPr>
                <w:rFonts w:eastAsia="Times New Roman" w:cs="Arial"/>
                <w:sz w:val="18"/>
                <w:szCs w:val="18"/>
              </w:rPr>
              <w:t>(a)</w:t>
            </w:r>
          </w:p>
          <w:p w14:paraId="6CE3099B" w14:textId="77777777" w:rsidR="00CC6212" w:rsidRDefault="00CC621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 auditor appointed by Smaller Authorities’ Audit Appointments Ltd.  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CF46390" w14:textId="77777777" w:rsidR="00CC6212" w:rsidRDefault="00CC621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2026, these documents will be available on reasonable notice by application to:</w:t>
            </w:r>
          </w:p>
          <w:p w14:paraId="269C66A7" w14:textId="77777777" w:rsidR="00CC6212" w:rsidRDefault="00CC6212">
            <w:pPr>
              <w:overflowPunct w:val="0"/>
              <w:autoSpaceDE w:val="0"/>
              <w:autoSpaceDN w:val="0"/>
              <w:adjustRightInd w:val="0"/>
              <w:spacing w:after="0" w:line="240" w:lineRule="auto"/>
              <w:textAlignment w:val="baseline"/>
              <w:rPr>
                <w:rFonts w:eastAsia="Times New Roman" w:cs="Arial"/>
                <w:b/>
                <w:sz w:val="18"/>
                <w:szCs w:val="18"/>
              </w:rPr>
            </w:pPr>
          </w:p>
          <w:p w14:paraId="6E91261F" w14:textId="77777777" w:rsidR="008B60BE" w:rsidRDefault="00CC621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r>
            <w:r w:rsidR="00100BD8">
              <w:rPr>
                <w:rFonts w:eastAsia="Times New Roman" w:cs="Arial"/>
                <w:sz w:val="18"/>
                <w:szCs w:val="18"/>
              </w:rPr>
              <w:t>The Clerk</w:t>
            </w:r>
            <w:r w:rsidR="008B60BE">
              <w:rPr>
                <w:rFonts w:eastAsia="Times New Roman" w:cs="Arial"/>
                <w:sz w:val="18"/>
                <w:szCs w:val="18"/>
              </w:rPr>
              <w:t xml:space="preserve"> </w:t>
            </w:r>
          </w:p>
          <w:p w14:paraId="591AD841" w14:textId="29D7A455" w:rsidR="00CC6212" w:rsidRDefault="008B60BE">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Email: </w:t>
            </w:r>
            <w:hyperlink r:id="rId5" w:history="1">
              <w:r w:rsidR="00783187" w:rsidRPr="00E01E42">
                <w:rPr>
                  <w:rStyle w:val="Hyperlink"/>
                  <w:rFonts w:eastAsia="Times New Roman" w:cs="Arial"/>
                  <w:sz w:val="18"/>
                  <w:szCs w:val="18"/>
                </w:rPr>
                <w:t>clerk@orchardpark.gov.uk</w:t>
              </w:r>
            </w:hyperlink>
          </w:p>
          <w:p w14:paraId="4C88F30C" w14:textId="1556F838" w:rsidR="00783187" w:rsidRDefault="0078318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Postal address: Orchard Park Community Centre, Central Avenue, </w:t>
            </w:r>
            <w:r w:rsidR="00AF2FD0">
              <w:rPr>
                <w:rFonts w:eastAsia="Times New Roman" w:cs="Arial"/>
                <w:sz w:val="18"/>
                <w:szCs w:val="18"/>
              </w:rPr>
              <w:t>Cambridge CB4 2EZ</w:t>
            </w:r>
          </w:p>
          <w:p w14:paraId="132A2B3F" w14:textId="3C910157" w:rsidR="00AF2FD0" w:rsidRDefault="00AF2FD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Telephone: </w:t>
            </w:r>
            <w:r w:rsidR="00E17134">
              <w:rPr>
                <w:rFonts w:eastAsia="Times New Roman" w:cs="Arial"/>
                <w:sz w:val="18"/>
                <w:szCs w:val="18"/>
              </w:rPr>
              <w:t>01223</w:t>
            </w:r>
            <w:r w:rsidR="005C28DE">
              <w:rPr>
                <w:rFonts w:eastAsia="Times New Roman" w:cs="Arial"/>
                <w:sz w:val="18"/>
                <w:szCs w:val="18"/>
              </w:rPr>
              <w:t xml:space="preserve"> 420750</w:t>
            </w:r>
          </w:p>
          <w:p w14:paraId="3B5CF16B" w14:textId="1568774F" w:rsidR="00CC6212" w:rsidRDefault="00CC6212" w:rsidP="00100BD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r>
          </w:p>
          <w:p w14:paraId="77A667EA" w14:textId="77777777" w:rsidR="00CC6212" w:rsidRDefault="00CC621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ED783D" w14:textId="3061CAD2" w:rsidR="00CC6212" w:rsidRDefault="00CC621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(c) </w:t>
            </w:r>
            <w:r w:rsidR="0064100B">
              <w:rPr>
                <w:rFonts w:eastAsia="Times New Roman" w:cs="Arial"/>
                <w:sz w:val="18"/>
                <w:szCs w:val="18"/>
              </w:rPr>
              <w:t>Monday 22 June 2026</w:t>
            </w:r>
          </w:p>
          <w:p w14:paraId="422A9C4B" w14:textId="77777777" w:rsidR="00CC6212" w:rsidRDefault="00CC6212">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77BAC4CE" w14:textId="77777777" w:rsidR="00CC6212" w:rsidRDefault="00CC6212">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531D11B0" w14:textId="06AEF7D8" w:rsidR="00CC6212" w:rsidRDefault="00CC621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(d) </w:t>
            </w:r>
            <w:r w:rsidR="00BE0990">
              <w:rPr>
                <w:rFonts w:eastAsia="Times New Roman" w:cs="Arial"/>
                <w:sz w:val="18"/>
                <w:szCs w:val="18"/>
              </w:rPr>
              <w:t>Friday 31 July 2026</w:t>
            </w:r>
          </w:p>
          <w:p w14:paraId="1D3C7AB6" w14:textId="77777777" w:rsidR="00CC6212" w:rsidRDefault="00CC6212">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43C4F91" w14:textId="77777777" w:rsidR="00CC6212" w:rsidRDefault="00CC6212">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08C5310A" w14:textId="77777777" w:rsidR="00CC6212" w:rsidRDefault="00CC6212">
            <w:pPr>
              <w:overflowPunct w:val="0"/>
              <w:autoSpaceDE w:val="0"/>
              <w:autoSpaceDN w:val="0"/>
              <w:adjustRightInd w:val="0"/>
              <w:spacing w:after="0" w:line="240" w:lineRule="auto"/>
              <w:textAlignment w:val="baseline"/>
              <w:rPr>
                <w:rFonts w:eastAsia="Times New Roman" w:cs="Arial"/>
                <w:b/>
                <w:sz w:val="18"/>
                <w:szCs w:val="18"/>
              </w:rPr>
            </w:pPr>
          </w:p>
          <w:p w14:paraId="0FF70B6D" w14:textId="77777777" w:rsidR="00CC6212" w:rsidRDefault="00CC6212" w:rsidP="00050604">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137E1052" w14:textId="77777777" w:rsidR="00CC6212" w:rsidRDefault="00CC6212" w:rsidP="00050604">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6644C459" w14:textId="77777777" w:rsidR="00CC6212" w:rsidRDefault="00CC6212">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772D6AC3" w14:textId="77777777" w:rsidR="00CC6212" w:rsidRDefault="00CC6212">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2465B247" w14:textId="77777777" w:rsidR="00CC6212" w:rsidRDefault="00CC6212">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6C7515F2" w14:textId="77777777" w:rsidR="00CC6212" w:rsidRDefault="00CC6212">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2024.  The appointed auditor is:</w:t>
            </w:r>
          </w:p>
          <w:p w14:paraId="62D7E20B" w14:textId="77777777" w:rsidR="00CC6212" w:rsidRDefault="00CC6212">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0F07A707" w14:textId="77777777" w:rsidR="00CC6212" w:rsidRDefault="00CC6212">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PKF Littlejohn LLP (Ref: SBA Team)</w:t>
            </w:r>
          </w:p>
          <w:p w14:paraId="339F61A7" w14:textId="77777777" w:rsidR="00CC6212" w:rsidRDefault="00CC6212">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30 Churchill Place</w:t>
            </w:r>
          </w:p>
          <w:p w14:paraId="047220A8" w14:textId="77777777" w:rsidR="00CC6212" w:rsidRDefault="00CC6212">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Pr>
                <w:rFonts w:eastAsia="Times New Roman" w:cs="Arial"/>
                <w:b/>
                <w:color w:val="000000" w:themeColor="text1"/>
                <w:sz w:val="18"/>
                <w:szCs w:val="18"/>
              </w:rPr>
              <w:t>London E14 5RE</w:t>
            </w:r>
          </w:p>
          <w:p w14:paraId="295B9078" w14:textId="77777777" w:rsidR="00CC6212" w:rsidRDefault="00CC6212">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w:t>
            </w:r>
            <w:hyperlink r:id="rId6" w:history="1">
              <w:r>
                <w:rPr>
                  <w:rStyle w:val="Hyperlink"/>
                  <w:rFonts w:eastAsia="Times New Roman" w:cs="Arial"/>
                  <w:sz w:val="18"/>
                </w:rPr>
                <w:t>sba@pkf-l.com</w:t>
              </w:r>
            </w:hyperlink>
            <w:r>
              <w:rPr>
                <w:rFonts w:eastAsia="Times New Roman" w:cs="Arial"/>
                <w:color w:val="000000" w:themeColor="text1"/>
                <w:sz w:val="18"/>
                <w:szCs w:val="18"/>
              </w:rPr>
              <w:t>)</w:t>
            </w:r>
          </w:p>
          <w:p w14:paraId="38C2115A" w14:textId="77777777" w:rsidR="00CC6212" w:rsidRDefault="00CC6212">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082087A9" w14:textId="17930FA9" w:rsidR="00CC6212" w:rsidRDefault="00CC6212">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5. This announcement is made by (e)</w:t>
            </w:r>
            <w:r w:rsidR="00B62385">
              <w:rPr>
                <w:rFonts w:eastAsia="Times New Roman" w:cs="Arial"/>
                <w:b/>
                <w:sz w:val="18"/>
                <w:szCs w:val="18"/>
              </w:rPr>
              <w:t xml:space="preserve"> Victoria McNeill, Clerk</w:t>
            </w:r>
          </w:p>
          <w:p w14:paraId="63010954" w14:textId="77777777" w:rsidR="00CC6212" w:rsidRDefault="00CC6212">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39CFB86D"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70E3106D"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51FA15D7" w14:textId="77777777" w:rsidR="00CC6212" w:rsidRDefault="00CC6212">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0224B6D8"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558738DC"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3F9D3933"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0DA82BE0"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07A7FBC2"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5271EA9D"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77425828" w14:textId="77777777" w:rsidR="00CC6212" w:rsidRDefault="00CC6212">
            <w:pPr>
              <w:overflowPunct w:val="0"/>
              <w:autoSpaceDE w:val="0"/>
              <w:autoSpaceDN w:val="0"/>
              <w:adjustRightInd w:val="0"/>
              <w:spacing w:after="0" w:line="240" w:lineRule="auto"/>
              <w:ind w:left="357"/>
              <w:textAlignment w:val="baseline"/>
              <w:rPr>
                <w:rFonts w:eastAsia="Times New Roman" w:cs="Arial"/>
                <w:sz w:val="19"/>
                <w:szCs w:val="19"/>
              </w:rPr>
            </w:pPr>
          </w:p>
          <w:p w14:paraId="473CEF8A"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07BE6876"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2EBA3CDA"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39BD43B3"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2CDAEEF6" w14:textId="77777777" w:rsidR="00CC6212" w:rsidRDefault="00CC6212">
            <w:pPr>
              <w:overflowPunct w:val="0"/>
              <w:autoSpaceDE w:val="0"/>
              <w:autoSpaceDN w:val="0"/>
              <w:adjustRightInd w:val="0"/>
              <w:spacing w:after="0" w:line="240" w:lineRule="auto"/>
              <w:ind w:left="357"/>
              <w:textAlignment w:val="baseline"/>
              <w:rPr>
                <w:rFonts w:eastAsia="Times New Roman" w:cs="Arial"/>
                <w:sz w:val="16"/>
                <w:szCs w:val="16"/>
              </w:rPr>
            </w:pPr>
          </w:p>
          <w:p w14:paraId="660E3166"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exactly 30 working days before the date appointed in (d) below</w:t>
            </w:r>
          </w:p>
          <w:p w14:paraId="498A14AF" w14:textId="77777777" w:rsidR="00CC6212" w:rsidRDefault="00CC6212">
            <w:pPr>
              <w:overflowPunct w:val="0"/>
              <w:autoSpaceDE w:val="0"/>
              <w:autoSpaceDN w:val="0"/>
              <w:adjustRightInd w:val="0"/>
              <w:spacing w:after="0" w:line="240" w:lineRule="auto"/>
              <w:ind w:left="357"/>
              <w:textAlignment w:val="baseline"/>
              <w:rPr>
                <w:rFonts w:eastAsia="Times New Roman" w:cs="Arial"/>
                <w:sz w:val="14"/>
                <w:szCs w:val="14"/>
              </w:rPr>
            </w:pPr>
          </w:p>
          <w:p w14:paraId="5148565D" w14:textId="77777777" w:rsidR="00CC6212" w:rsidRDefault="00CC6212">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5F2610FD"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5266A6A1"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47135DD5"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4D038B12"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1BFB1173"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09D92F70"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6BFD9A2D" w14:textId="77777777" w:rsidR="00CC6212" w:rsidRDefault="00CC6212">
            <w:pPr>
              <w:overflowPunct w:val="0"/>
              <w:autoSpaceDE w:val="0"/>
              <w:autoSpaceDN w:val="0"/>
              <w:adjustRightInd w:val="0"/>
              <w:spacing w:after="0" w:line="240" w:lineRule="auto"/>
              <w:textAlignment w:val="baseline"/>
              <w:rPr>
                <w:rFonts w:eastAsia="Times New Roman" w:cs="Arial"/>
                <w:sz w:val="19"/>
                <w:szCs w:val="19"/>
              </w:rPr>
            </w:pPr>
          </w:p>
          <w:p w14:paraId="7B109CEA" w14:textId="77777777" w:rsidR="00CC6212" w:rsidRDefault="00CC6212">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760C4DA" w14:textId="77777777" w:rsidR="00CC6212" w:rsidRDefault="00CC6212">
            <w:pPr>
              <w:overflowPunct w:val="0"/>
              <w:autoSpaceDE w:val="0"/>
              <w:autoSpaceDN w:val="0"/>
              <w:adjustRightInd w:val="0"/>
              <w:spacing w:after="0" w:line="240" w:lineRule="auto"/>
              <w:ind w:left="360"/>
              <w:textAlignment w:val="baseline"/>
              <w:rPr>
                <w:rFonts w:eastAsia="Times New Roman" w:cs="Arial"/>
                <w:sz w:val="16"/>
                <w:szCs w:val="16"/>
              </w:rPr>
            </w:pPr>
          </w:p>
          <w:p w14:paraId="666CC52C"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75D50AFD"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09137C3B"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4B91A1B3"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2CF527B2"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54009F12"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36E3535A"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4A01670E"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32DB693E"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26612B3E"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78C4BA71"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2E3187D9" w14:textId="77777777" w:rsidR="00CC6212" w:rsidRDefault="00CC6212">
            <w:pPr>
              <w:overflowPunct w:val="0"/>
              <w:autoSpaceDE w:val="0"/>
              <w:autoSpaceDN w:val="0"/>
              <w:adjustRightInd w:val="0"/>
              <w:spacing w:after="0" w:line="240" w:lineRule="auto"/>
              <w:textAlignment w:val="baseline"/>
              <w:rPr>
                <w:rFonts w:eastAsia="Times New Roman" w:cs="Arial"/>
                <w:sz w:val="16"/>
                <w:szCs w:val="16"/>
              </w:rPr>
            </w:pPr>
          </w:p>
          <w:p w14:paraId="3D3560FB" w14:textId="77777777" w:rsidR="00CC6212" w:rsidRDefault="00CC6212">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3D64C28" w14:textId="77777777" w:rsidR="00CC6212" w:rsidRDefault="00CC6212">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F34859B" w14:textId="77777777" w:rsidR="00CC6212" w:rsidRDefault="00CC6212">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41123151" w14:textId="77777777" w:rsidR="00CC6212" w:rsidRDefault="00CC6212" w:rsidP="00CC6212">
      <w:pPr>
        <w:jc w:val="left"/>
      </w:pPr>
    </w:p>
    <w:p w14:paraId="71FAC82A" w14:textId="77777777" w:rsidR="00CC6212" w:rsidRDefault="00CC6212" w:rsidP="00CC6212">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3CDDE7FF" w14:textId="77777777" w:rsidR="00CC6212" w:rsidRDefault="00CC6212" w:rsidP="00CC6212">
      <w:pPr>
        <w:overflowPunct w:val="0"/>
        <w:autoSpaceDE w:val="0"/>
        <w:autoSpaceDN w:val="0"/>
        <w:adjustRightInd w:val="0"/>
        <w:spacing w:after="0" w:line="240" w:lineRule="auto"/>
        <w:jc w:val="center"/>
        <w:textAlignment w:val="baseline"/>
        <w:rPr>
          <w:rFonts w:eastAsia="Times New Roman" w:cs="Arial"/>
          <w:b/>
          <w:sz w:val="20"/>
          <w:szCs w:val="20"/>
        </w:rPr>
      </w:pPr>
    </w:p>
    <w:p w14:paraId="2819FB7A" w14:textId="77777777" w:rsidR="00CC6212" w:rsidRDefault="00CC6212" w:rsidP="00CC6212">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7D148FF" w14:textId="77777777" w:rsidR="00CC6212" w:rsidRDefault="00CC6212" w:rsidP="00CC6212">
      <w:pPr>
        <w:overflowPunct w:val="0"/>
        <w:autoSpaceDE w:val="0"/>
        <w:autoSpaceDN w:val="0"/>
        <w:adjustRightInd w:val="0"/>
        <w:spacing w:after="0" w:line="240" w:lineRule="auto"/>
        <w:jc w:val="left"/>
        <w:textAlignment w:val="baseline"/>
        <w:rPr>
          <w:rFonts w:eastAsia="Times New Roman" w:cs="Arial"/>
          <w:b/>
          <w:sz w:val="20"/>
          <w:szCs w:val="20"/>
        </w:rPr>
      </w:pPr>
    </w:p>
    <w:p w14:paraId="02EA11AB" w14:textId="77777777" w:rsidR="00CC6212" w:rsidRDefault="00CC6212" w:rsidP="00CC6212">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68B474FB" w14:textId="77777777" w:rsidR="00CC6212" w:rsidRDefault="00CC6212" w:rsidP="00CC6212">
      <w:pPr>
        <w:overflowPunct w:val="0"/>
        <w:autoSpaceDE w:val="0"/>
        <w:autoSpaceDN w:val="0"/>
        <w:adjustRightInd w:val="0"/>
        <w:spacing w:after="0" w:line="240" w:lineRule="auto"/>
        <w:jc w:val="left"/>
        <w:textAlignment w:val="baseline"/>
        <w:rPr>
          <w:rFonts w:eastAsia="Times New Roman" w:cs="Arial"/>
          <w:sz w:val="20"/>
          <w:szCs w:val="20"/>
        </w:rPr>
      </w:pPr>
    </w:p>
    <w:p w14:paraId="6DF8B34D" w14:textId="77777777" w:rsidR="00CC6212" w:rsidRDefault="00CC6212" w:rsidP="00CC6212">
      <w:pPr>
        <w:spacing w:line="240" w:lineRule="auto"/>
        <w:rPr>
          <w:rFonts w:eastAsia="Times New Roman" w:cs="Arial"/>
          <w:sz w:val="20"/>
          <w:szCs w:val="20"/>
        </w:rPr>
      </w:pPr>
      <w:r>
        <w:rPr>
          <w:rFonts w:eastAsia="Times New Roman" w:cs="Arial"/>
          <w:sz w:val="20"/>
          <w:szCs w:val="20"/>
        </w:rPr>
        <w:t xml:space="preserve">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8"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790373F3" w14:textId="77777777" w:rsidR="00CC6212" w:rsidRDefault="00CC6212" w:rsidP="00CC6212">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14842F89"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2E2050CB"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28C8542A"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28518F9F"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5BFFA1B9"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1-14 July 2026 for 2025/26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78EC23AD"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16218C27" w14:textId="77777777" w:rsidR="00CC6212" w:rsidRDefault="00CC6212" w:rsidP="00CC6212">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200A61A7" w14:textId="77777777" w:rsidR="00CC6212" w:rsidRDefault="00CC6212" w:rsidP="00CC6212">
      <w:pPr>
        <w:overflowPunct w:val="0"/>
        <w:autoSpaceDE w:val="0"/>
        <w:autoSpaceDN w:val="0"/>
        <w:adjustRightInd w:val="0"/>
        <w:spacing w:after="0" w:line="240" w:lineRule="auto"/>
        <w:textAlignment w:val="baseline"/>
        <w:rPr>
          <w:rFonts w:eastAsia="Times New Roman" w:cs="Arial"/>
          <w:b/>
          <w:sz w:val="20"/>
          <w:szCs w:val="20"/>
        </w:rPr>
      </w:pPr>
    </w:p>
    <w:p w14:paraId="495100F6" w14:textId="77777777" w:rsidR="00CC6212" w:rsidRDefault="00CC6212" w:rsidP="00CC6212">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439EA72C" w14:textId="77777777" w:rsidR="00CC6212" w:rsidRDefault="00CC6212" w:rsidP="00CC6212">
      <w:pPr>
        <w:spacing w:line="240" w:lineRule="auto"/>
        <w:rPr>
          <w:rFonts w:eastAsia="Times New Roman" w:cs="Arial"/>
          <w:sz w:val="20"/>
          <w:szCs w:val="20"/>
        </w:rPr>
      </w:pPr>
      <w:r>
        <w:rPr>
          <w:rFonts w:eastAsia="Times New Roman" w:cs="Arial"/>
          <w:sz w:val="20"/>
          <w:szCs w:val="20"/>
        </w:rPr>
        <w:lastRenderedPageBreak/>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3880199A" w14:textId="77777777" w:rsidR="00CC6212" w:rsidRDefault="00CC6212" w:rsidP="00CC6212">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256301E3" w14:textId="77777777" w:rsidR="00CC6212" w:rsidRDefault="00CC6212" w:rsidP="00CC6212">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624C2C3E"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F4A2B01"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7B608F17" w14:textId="77777777" w:rsidR="00CC6212" w:rsidRDefault="00CC6212" w:rsidP="00CC6212">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425E5B5E" w14:textId="77777777" w:rsidR="00CC6212" w:rsidRDefault="00CC6212" w:rsidP="00CC6212">
      <w:pPr>
        <w:spacing w:after="0" w:line="240" w:lineRule="auto"/>
        <w:rPr>
          <w:rFonts w:eastAsia="Times New Roman" w:cs="Arial"/>
          <w:sz w:val="20"/>
          <w:szCs w:val="20"/>
        </w:rPr>
      </w:pPr>
    </w:p>
    <w:p w14:paraId="38E40249" w14:textId="77777777" w:rsidR="00CC6212" w:rsidRDefault="00CC6212" w:rsidP="00CC6212">
      <w:pPr>
        <w:pStyle w:val="ListParagraph"/>
        <w:numPr>
          <w:ilvl w:val="0"/>
          <w:numId w:val="1"/>
        </w:numPr>
        <w:overflowPunct w:val="0"/>
        <w:autoSpaceDE w:val="0"/>
        <w:autoSpaceDN w:val="0"/>
        <w:adjustRightInd w:val="0"/>
        <w:spacing w:after="0" w:line="240" w:lineRule="auto"/>
        <w:jc w:val="left"/>
        <w:rPr>
          <w:rFonts w:eastAsia="Times New Roman" w:cs="Arial"/>
          <w:sz w:val="20"/>
          <w:szCs w:val="20"/>
        </w:rPr>
      </w:pPr>
      <w:r>
        <w:rPr>
          <w:sz w:val="20"/>
        </w:rPr>
        <w:t>confirmation that you are an elector in the smaller authority’s area;</w:t>
      </w:r>
    </w:p>
    <w:p w14:paraId="1E387BE5" w14:textId="77777777" w:rsidR="00CC6212" w:rsidRDefault="00CC6212" w:rsidP="00CC6212">
      <w:pPr>
        <w:pStyle w:val="ListParagraph"/>
        <w:numPr>
          <w:ilvl w:val="0"/>
          <w:numId w:val="1"/>
        </w:numPr>
        <w:overflowPunct w:val="0"/>
        <w:autoSpaceDE w:val="0"/>
        <w:autoSpaceDN w:val="0"/>
        <w:adjustRightInd w:val="0"/>
        <w:spacing w:after="0" w:line="240" w:lineRule="auto"/>
        <w:jc w:val="left"/>
        <w:rPr>
          <w:sz w:val="20"/>
        </w:rPr>
      </w:pPr>
      <w:r>
        <w:rPr>
          <w:sz w:val="20"/>
        </w:rPr>
        <w:t>why you are objecting to the accounts and the facts on which you rely;</w:t>
      </w:r>
    </w:p>
    <w:p w14:paraId="77F5BDB4" w14:textId="77777777" w:rsidR="00CC6212" w:rsidRDefault="00CC6212" w:rsidP="00CC6212">
      <w:pPr>
        <w:pStyle w:val="ListParagraph"/>
        <w:numPr>
          <w:ilvl w:val="0"/>
          <w:numId w:val="1"/>
        </w:numPr>
        <w:overflowPunct w:val="0"/>
        <w:autoSpaceDE w:val="0"/>
        <w:autoSpaceDN w:val="0"/>
        <w:adjustRightInd w:val="0"/>
        <w:spacing w:after="0" w:line="240" w:lineRule="auto"/>
        <w:jc w:val="left"/>
        <w:rPr>
          <w:sz w:val="20"/>
        </w:rPr>
      </w:pPr>
      <w:r>
        <w:rPr>
          <w:sz w:val="20"/>
        </w:rPr>
        <w:t>details of any item in the accounts that you think is unlawful; and</w:t>
      </w:r>
    </w:p>
    <w:p w14:paraId="297BA777" w14:textId="77777777" w:rsidR="00CC6212" w:rsidRDefault="00CC6212" w:rsidP="00CC6212">
      <w:pPr>
        <w:pStyle w:val="ListParagraph"/>
        <w:numPr>
          <w:ilvl w:val="0"/>
          <w:numId w:val="1"/>
        </w:numPr>
        <w:overflowPunct w:val="0"/>
        <w:autoSpaceDE w:val="0"/>
        <w:autoSpaceDN w:val="0"/>
        <w:adjustRightInd w:val="0"/>
        <w:spacing w:after="0" w:line="240" w:lineRule="auto"/>
        <w:jc w:val="left"/>
        <w:rPr>
          <w:sz w:val="20"/>
        </w:rPr>
      </w:pPr>
      <w:r>
        <w:rPr>
          <w:sz w:val="20"/>
        </w:rPr>
        <w:t>details of any matter about which you think the external auditor should make a public interest report.</w:t>
      </w:r>
    </w:p>
    <w:p w14:paraId="07D44A7D" w14:textId="77777777" w:rsidR="00CC6212" w:rsidRDefault="00CC6212" w:rsidP="00CC6212">
      <w:pPr>
        <w:spacing w:after="0" w:line="240" w:lineRule="auto"/>
        <w:rPr>
          <w:rFonts w:eastAsia="Times New Roman" w:cs="Arial"/>
          <w:sz w:val="20"/>
          <w:szCs w:val="20"/>
        </w:rPr>
      </w:pPr>
    </w:p>
    <w:p w14:paraId="763A511C" w14:textId="77777777" w:rsidR="00CC6212" w:rsidRDefault="00CC6212" w:rsidP="00CC6212">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364685C0"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4A85E3DA"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0D82F884"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p w14:paraId="74849D04"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1E88A415" w14:textId="77777777" w:rsidR="00CC6212" w:rsidRDefault="00CC6212" w:rsidP="00CC6212">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CC6212" w14:paraId="78E37B47" w14:textId="77777777">
        <w:tc>
          <w:tcPr>
            <w:tcW w:w="4390" w:type="dxa"/>
            <w:tcBorders>
              <w:top w:val="single" w:sz="4" w:space="0" w:color="000000"/>
              <w:left w:val="single" w:sz="4" w:space="0" w:color="000000"/>
              <w:bottom w:val="single" w:sz="4" w:space="0" w:color="000000"/>
              <w:right w:val="single" w:sz="4" w:space="0" w:color="000000"/>
            </w:tcBorders>
            <w:vAlign w:val="center"/>
            <w:hideMark/>
          </w:tcPr>
          <w:p w14:paraId="7B0B7664" w14:textId="77777777" w:rsidR="00CC6212" w:rsidRDefault="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10"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01C9E673" w14:textId="77777777" w:rsidR="00CC6212" w:rsidRDefault="00CC6212">
            <w:pPr>
              <w:overflowPunct w:val="0"/>
              <w:autoSpaceDE w:val="0"/>
              <w:autoSpaceDN w:val="0"/>
              <w:adjustRightInd w:val="0"/>
              <w:spacing w:after="0" w:line="240" w:lineRule="auto"/>
              <w:textAlignment w:val="baseline"/>
              <w:rPr>
                <w:rFonts w:eastAsia="Times New Roman" w:cs="Arial"/>
                <w:sz w:val="20"/>
                <w:szCs w:val="20"/>
              </w:rPr>
            </w:pPr>
          </w:p>
          <w:p w14:paraId="399A70AA" w14:textId="77777777" w:rsidR="00CC6212" w:rsidRDefault="00CC6212">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E10E03" w14:textId="77777777" w:rsidR="00CC6212" w:rsidRDefault="00CC6212">
            <w:pPr>
              <w:overflowPunct w:val="0"/>
              <w:autoSpaceDE w:val="0"/>
              <w:autoSpaceDN w:val="0"/>
              <w:adjustRightInd w:val="0"/>
              <w:spacing w:after="0" w:line="240" w:lineRule="auto"/>
              <w:textAlignment w:val="baseline"/>
              <w:rPr>
                <w:rFonts w:eastAsia="Times New Roman" w:cs="Arial"/>
                <w:sz w:val="20"/>
                <w:szCs w:val="20"/>
              </w:rPr>
            </w:pPr>
          </w:p>
        </w:tc>
      </w:tr>
    </w:tbl>
    <w:p w14:paraId="49FD4C1A" w14:textId="77777777" w:rsidR="00CC6212" w:rsidRDefault="00CC6212" w:rsidP="00CC6212">
      <w:pPr>
        <w:spacing w:line="240" w:lineRule="auto"/>
        <w:jc w:val="left"/>
      </w:pPr>
    </w:p>
    <w:p w14:paraId="0ECC271E" w14:textId="77777777" w:rsidR="00DE5A00" w:rsidRDefault="00DE5A00"/>
    <w:sectPr w:rsidR="00DE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0902720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12"/>
    <w:rsid w:val="000105D8"/>
    <w:rsid w:val="00100BD8"/>
    <w:rsid w:val="001E0E87"/>
    <w:rsid w:val="004E0DA9"/>
    <w:rsid w:val="005C28DE"/>
    <w:rsid w:val="005F7F59"/>
    <w:rsid w:val="0064100B"/>
    <w:rsid w:val="00783187"/>
    <w:rsid w:val="008B60BE"/>
    <w:rsid w:val="008D16B3"/>
    <w:rsid w:val="00A53C60"/>
    <w:rsid w:val="00AF2FD0"/>
    <w:rsid w:val="00B62385"/>
    <w:rsid w:val="00BE0990"/>
    <w:rsid w:val="00CC6212"/>
    <w:rsid w:val="00D060B5"/>
    <w:rsid w:val="00DE5A00"/>
    <w:rsid w:val="00E17134"/>
    <w:rsid w:val="00F70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AD5E"/>
  <w15:chartTrackingRefBased/>
  <w15:docId w15:val="{97F68DF2-5F8E-43A8-B4CF-4D26B521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12"/>
    <w:pPr>
      <w:spacing w:after="200" w:line="276" w:lineRule="auto"/>
      <w:jc w:val="both"/>
    </w:pPr>
    <w:rPr>
      <w:rFonts w:ascii="Arial" w:hAnsi="Arial"/>
      <w:kern w:val="0"/>
      <w:sz w:val="21"/>
      <w:szCs w:val="22"/>
      <w14:ligatures w14:val="none"/>
    </w:rPr>
  </w:style>
  <w:style w:type="paragraph" w:styleId="Heading1">
    <w:name w:val="heading 1"/>
    <w:basedOn w:val="Normal"/>
    <w:next w:val="Normal"/>
    <w:link w:val="Heading1Char"/>
    <w:uiPriority w:val="9"/>
    <w:qFormat/>
    <w:rsid w:val="00CC6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212"/>
    <w:rPr>
      <w:rFonts w:eastAsiaTheme="majorEastAsia" w:cstheme="majorBidi"/>
      <w:color w:val="272727" w:themeColor="text1" w:themeTint="D8"/>
    </w:rPr>
  </w:style>
  <w:style w:type="paragraph" w:styleId="Title">
    <w:name w:val="Title"/>
    <w:basedOn w:val="Normal"/>
    <w:next w:val="Normal"/>
    <w:link w:val="TitleChar"/>
    <w:uiPriority w:val="10"/>
    <w:qFormat/>
    <w:rsid w:val="00CC6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212"/>
    <w:pPr>
      <w:spacing w:before="160"/>
      <w:jc w:val="center"/>
    </w:pPr>
    <w:rPr>
      <w:i/>
      <w:iCs/>
      <w:color w:val="404040" w:themeColor="text1" w:themeTint="BF"/>
    </w:rPr>
  </w:style>
  <w:style w:type="character" w:customStyle="1" w:styleId="QuoteChar">
    <w:name w:val="Quote Char"/>
    <w:basedOn w:val="DefaultParagraphFont"/>
    <w:link w:val="Quote"/>
    <w:uiPriority w:val="29"/>
    <w:rsid w:val="00CC6212"/>
    <w:rPr>
      <w:i/>
      <w:iCs/>
      <w:color w:val="404040" w:themeColor="text1" w:themeTint="BF"/>
    </w:rPr>
  </w:style>
  <w:style w:type="paragraph" w:styleId="ListParagraph">
    <w:name w:val="List Paragraph"/>
    <w:basedOn w:val="Normal"/>
    <w:uiPriority w:val="34"/>
    <w:qFormat/>
    <w:rsid w:val="00CC6212"/>
    <w:pPr>
      <w:ind w:left="720"/>
      <w:contextualSpacing/>
    </w:pPr>
  </w:style>
  <w:style w:type="character" w:styleId="IntenseEmphasis">
    <w:name w:val="Intense Emphasis"/>
    <w:basedOn w:val="DefaultParagraphFont"/>
    <w:uiPriority w:val="21"/>
    <w:qFormat/>
    <w:rsid w:val="00CC6212"/>
    <w:rPr>
      <w:i/>
      <w:iCs/>
      <w:color w:val="0F4761" w:themeColor="accent1" w:themeShade="BF"/>
    </w:rPr>
  </w:style>
  <w:style w:type="paragraph" w:styleId="IntenseQuote">
    <w:name w:val="Intense Quote"/>
    <w:basedOn w:val="Normal"/>
    <w:next w:val="Normal"/>
    <w:link w:val="IntenseQuoteChar"/>
    <w:uiPriority w:val="30"/>
    <w:qFormat/>
    <w:rsid w:val="00CC6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212"/>
    <w:rPr>
      <w:i/>
      <w:iCs/>
      <w:color w:val="0F4761" w:themeColor="accent1" w:themeShade="BF"/>
    </w:rPr>
  </w:style>
  <w:style w:type="character" w:styleId="IntenseReference">
    <w:name w:val="Intense Reference"/>
    <w:basedOn w:val="DefaultParagraphFont"/>
    <w:uiPriority w:val="32"/>
    <w:qFormat/>
    <w:rsid w:val="00CC6212"/>
    <w:rPr>
      <w:b/>
      <w:bCs/>
      <w:smallCaps/>
      <w:color w:val="0F4761" w:themeColor="accent1" w:themeShade="BF"/>
      <w:spacing w:val="5"/>
    </w:rPr>
  </w:style>
  <w:style w:type="character" w:styleId="Hyperlink">
    <w:name w:val="Hyperlink"/>
    <w:basedOn w:val="DefaultParagraphFont"/>
    <w:uiPriority w:val="99"/>
    <w:unhideWhenUsed/>
    <w:rsid w:val="00CC6212"/>
    <w:rPr>
      <w:color w:val="467886" w:themeColor="hyperlink"/>
      <w:u w:val="single"/>
    </w:rPr>
  </w:style>
  <w:style w:type="character" w:styleId="UnresolvedMention">
    <w:name w:val="Unresolved Mention"/>
    <w:basedOn w:val="DefaultParagraphFont"/>
    <w:uiPriority w:val="99"/>
    <w:semiHidden/>
    <w:unhideWhenUsed/>
    <w:rsid w:val="00783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hyperlink" Target="mailto:clerk@orchardpark.gov.uk" TargetMode="External"/><Relationship Id="rId10" Type="http://schemas.openxmlformats.org/officeDocument/2006/relationships/hyperlink" Target="https://www.pkf-l.com/wp-content/uploads/2020/09/Council-accounts-a-guide-to-your-rights.pdf"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1823</Words>
  <Characters>10394</Characters>
  <Application>Microsoft Office Word</Application>
  <DocSecurity>0</DocSecurity>
  <Lines>86</Lines>
  <Paragraphs>24</Paragraphs>
  <ScaleCrop>false</ScaleCrop>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McNeill</dc:creator>
  <cp:keywords/>
  <dc:description/>
  <cp:lastModifiedBy>Victoria McNeill</cp:lastModifiedBy>
  <cp:revision>15</cp:revision>
  <dcterms:created xsi:type="dcterms:W3CDTF">2026-06-18T09:30:00Z</dcterms:created>
  <dcterms:modified xsi:type="dcterms:W3CDTF">2026-06-18T09:43:00Z</dcterms:modified>
</cp:coreProperties>
</file>